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302FC4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Pr="00855910">
        <w:t xml:space="preserve"> </w:t>
      </w:r>
    </w:p>
    <w:p w:rsidR="001501D8" w:rsidRDefault="00302FC4" w:rsidP="00F5745C">
      <w:pPr>
        <w:pStyle w:val="a9"/>
        <w:spacing w:before="0" w:after="0"/>
        <w:jc w:val="both"/>
        <w:rPr>
          <w:lang w:val="ru-RU"/>
        </w:rPr>
      </w:pPr>
      <w:r w:rsidRPr="00302FC4">
        <w:rPr>
          <w:b/>
        </w:rPr>
        <w:t xml:space="preserve">№  </w:t>
      </w:r>
      <w:r w:rsidR="001501D8">
        <w:t>1</w:t>
      </w:r>
      <w:r w:rsidR="000E7261">
        <w:rPr>
          <w:lang w:val="ru-RU"/>
        </w:rPr>
        <w:t>40620</w:t>
      </w:r>
      <w:r w:rsidR="001501D8">
        <w:t>/0506/</w:t>
      </w:r>
      <w:r w:rsidR="00956631">
        <w:rPr>
          <w:lang w:val="ru-RU"/>
        </w:rPr>
        <w:t>3</w:t>
      </w:r>
      <w:r w:rsidR="000E7261">
        <w:rPr>
          <w:lang w:val="ru-RU"/>
        </w:rPr>
        <w:t>84</w:t>
      </w:r>
    </w:p>
    <w:p w:rsidR="00225659" w:rsidRPr="000E7261" w:rsidRDefault="00225659" w:rsidP="00F5745C">
      <w:pPr>
        <w:pStyle w:val="a9"/>
        <w:spacing w:before="0" w:after="0"/>
        <w:jc w:val="both"/>
        <w:rPr>
          <w:lang w:val="ru-RU"/>
        </w:rPr>
      </w:pPr>
      <w:r>
        <w:t xml:space="preserve">№ </w:t>
      </w:r>
      <w:r w:rsidR="001501D8">
        <w:t>31</w:t>
      </w:r>
      <w:r w:rsidR="000E7261">
        <w:rPr>
          <w:lang w:val="ru-RU"/>
        </w:rPr>
        <w:t>401264710</w:t>
      </w:r>
    </w:p>
    <w:p w:rsidR="00225659" w:rsidRPr="000E7261" w:rsidRDefault="00956631" w:rsidP="00F5745C">
      <w:pPr>
        <w:pStyle w:val="a9"/>
        <w:spacing w:before="0" w:after="0"/>
        <w:jc w:val="both"/>
        <w:rPr>
          <w:lang w:val="ru-RU"/>
        </w:rPr>
      </w:pPr>
      <w:r>
        <w:rPr>
          <w:lang w:val="ru-RU"/>
        </w:rPr>
        <w:t>Z</w:t>
      </w:r>
      <w:r w:rsidR="001501D8">
        <w:t>02</w:t>
      </w:r>
      <w:r w:rsidR="000E7261">
        <w:rPr>
          <w:lang w:val="ru-RU"/>
        </w:rPr>
        <w:t>4193</w:t>
      </w: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ИЗВЕЩЕНИЕ </w:t>
      </w:r>
      <w:r>
        <w:rPr>
          <w:b/>
        </w:rPr>
        <w:t xml:space="preserve"> </w:t>
      </w:r>
      <w:r w:rsidR="000C48F3">
        <w:rPr>
          <w:b/>
        </w:rPr>
        <w:t xml:space="preserve">И ДОКУМЕНТАЦИЮ </w:t>
      </w:r>
      <w:r>
        <w:rPr>
          <w:b/>
        </w:rPr>
        <w:t xml:space="preserve">ЗАПРОСА </w:t>
      </w:r>
      <w:r w:rsidR="000E7261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0E7261">
        <w:rPr>
          <w:b/>
        </w:rPr>
        <w:t>26</w:t>
      </w:r>
      <w:r w:rsidR="001501D8">
        <w:rPr>
          <w:b/>
        </w:rPr>
        <w:t>.0</w:t>
      </w:r>
      <w:r w:rsidR="000E7261">
        <w:rPr>
          <w:b/>
        </w:rPr>
        <w:t>6</w:t>
      </w:r>
      <w:r w:rsidR="00D43944" w:rsidRPr="00302FC4">
        <w:rPr>
          <w:b/>
        </w:rPr>
        <w:t>.201</w:t>
      </w:r>
      <w:r w:rsidR="000E7261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D00234" w:rsidRPr="006006D6" w:rsidRDefault="005D12C2" w:rsidP="008E580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>решении ОАО «СХК» 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 w:rsidR="006006D6">
        <w:rPr>
          <w:b/>
        </w:rPr>
        <w:t>я</w:t>
      </w:r>
      <w:r w:rsidR="00225659" w:rsidRPr="006006D6">
        <w:rPr>
          <w:b/>
        </w:rPr>
        <w:t xml:space="preserve"> в извещение и документаци</w:t>
      </w:r>
      <w:r w:rsidR="00F5745C" w:rsidRPr="006006D6">
        <w:rPr>
          <w:b/>
        </w:rPr>
        <w:t>ю</w:t>
      </w:r>
      <w:r w:rsidR="00225659" w:rsidRPr="006006D6">
        <w:rPr>
          <w:b/>
        </w:rPr>
        <w:t xml:space="preserve"> данной закупки: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744677" w:rsidRPr="00FA0E9A" w:rsidRDefault="00744677" w:rsidP="00FA0E9A">
      <w:pPr>
        <w:numPr>
          <w:ilvl w:val="0"/>
          <w:numId w:val="9"/>
        </w:numPr>
        <w:shd w:val="clear" w:color="auto" w:fill="FFFFFF"/>
        <w:rPr>
          <w:b/>
          <w:bCs/>
          <w:spacing w:val="-15"/>
        </w:rPr>
      </w:pPr>
      <w:r w:rsidRPr="00FA0E9A">
        <w:rPr>
          <w:b/>
          <w:bCs/>
          <w:spacing w:val="-10"/>
        </w:rPr>
        <w:t>п.</w:t>
      </w:r>
      <w:r w:rsidR="001501D8">
        <w:rPr>
          <w:b/>
          <w:bCs/>
          <w:spacing w:val="-10"/>
        </w:rPr>
        <w:t>п. 20, 21</w:t>
      </w:r>
      <w:r w:rsidR="00E30802">
        <w:rPr>
          <w:b/>
          <w:bCs/>
          <w:spacing w:val="-10"/>
        </w:rPr>
        <w:t xml:space="preserve"> </w:t>
      </w:r>
      <w:r w:rsidRPr="00FA0E9A">
        <w:rPr>
          <w:b/>
          <w:bCs/>
          <w:spacing w:val="-10"/>
        </w:rPr>
        <w:t xml:space="preserve"> раздела 5 Информационная карта закупочной документации следует читать в следующей редакции:</w:t>
      </w:r>
    </w:p>
    <w:p w:rsidR="00744677" w:rsidRPr="00744677" w:rsidRDefault="00744677" w:rsidP="00744677">
      <w:pPr>
        <w:shd w:val="clear" w:color="auto" w:fill="FFFFFF"/>
        <w:ind w:left="924"/>
        <w:rPr>
          <w:b/>
          <w:bCs/>
          <w:spacing w:val="-15"/>
        </w:rPr>
      </w:pPr>
    </w:p>
    <w:tbl>
      <w:tblPr>
        <w:tblW w:w="10489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18"/>
        <w:gridCol w:w="2743"/>
        <w:gridCol w:w="7228"/>
      </w:tblGrid>
      <w:tr w:rsidR="000E7261" w:rsidRPr="00CC2B95" w:rsidTr="000E7261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518" w:type="dxa"/>
          </w:tcPr>
          <w:p w:rsidR="000E7261" w:rsidRPr="002E13C6" w:rsidRDefault="000E7261" w:rsidP="001501D8">
            <w:pPr>
              <w:numPr>
                <w:ilvl w:val="0"/>
                <w:numId w:val="19"/>
              </w:numPr>
              <w:suppressAutoHyphens w:val="0"/>
              <w:ind w:left="0" w:hanging="15"/>
              <w:jc w:val="center"/>
            </w:pPr>
            <w:bookmarkStart w:id="0" w:name="_Ref317250778"/>
          </w:p>
        </w:tc>
        <w:bookmarkEnd w:id="0"/>
        <w:tc>
          <w:tcPr>
            <w:tcW w:w="2743" w:type="dxa"/>
          </w:tcPr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Место и срок окончания подачи заявок на участие в Запросе предложений (открытия доступа к поданным заявкам на участие в Запросе предложений)</w:t>
            </w:r>
          </w:p>
        </w:tc>
        <w:tc>
          <w:tcPr>
            <w:tcW w:w="7228" w:type="dxa"/>
          </w:tcPr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Место и срок окончания подачи заявок на участие в запросе предложений (открытия доступа к поданным заявкам на участие в запросе предложений):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 xml:space="preserve">ЭТП ООО «Аукционный Конкурсный Дом» </w:t>
            </w:r>
            <w:hyperlink r:id="rId5" w:history="1">
              <w:r w:rsidRPr="000E7261">
                <w:rPr>
                  <w:rStyle w:val="a5"/>
                  <w:szCs w:val="24"/>
                  <w:lang w:val="en-US"/>
                </w:rPr>
                <w:t>www</w:t>
              </w:r>
              <w:r w:rsidRPr="000E7261">
                <w:rPr>
                  <w:rStyle w:val="a5"/>
                  <w:szCs w:val="24"/>
                </w:rPr>
                <w:t>.</w:t>
              </w:r>
              <w:r w:rsidRPr="000E7261">
                <w:rPr>
                  <w:rStyle w:val="a5"/>
                  <w:szCs w:val="24"/>
                  <w:lang w:val="en-US"/>
                </w:rPr>
                <w:t>a</w:t>
              </w:r>
              <w:r w:rsidRPr="000E7261">
                <w:rPr>
                  <w:rStyle w:val="a5"/>
                  <w:szCs w:val="24"/>
                </w:rPr>
                <w:t>-</w:t>
              </w:r>
              <w:r w:rsidRPr="000E7261">
                <w:rPr>
                  <w:rStyle w:val="a5"/>
                  <w:szCs w:val="24"/>
                  <w:lang w:val="en-US"/>
                </w:rPr>
                <w:t>k</w:t>
              </w:r>
              <w:r w:rsidRPr="000E7261">
                <w:rPr>
                  <w:rStyle w:val="a5"/>
                  <w:szCs w:val="24"/>
                </w:rPr>
                <w:t>-</w:t>
              </w:r>
              <w:r w:rsidRPr="000E7261">
                <w:rPr>
                  <w:rStyle w:val="a5"/>
                  <w:szCs w:val="24"/>
                  <w:lang w:val="en-US"/>
                </w:rPr>
                <w:t>d</w:t>
              </w:r>
              <w:r w:rsidRPr="000E7261">
                <w:rPr>
                  <w:rStyle w:val="a5"/>
                  <w:szCs w:val="24"/>
                </w:rPr>
                <w:t>.</w:t>
              </w:r>
              <w:proofErr w:type="spellStart"/>
              <w:r w:rsidRPr="000E7261">
                <w:rPr>
                  <w:rStyle w:val="a5"/>
                  <w:szCs w:val="24"/>
                  <w:lang w:val="en-US"/>
                </w:rPr>
                <w:t>ru</w:t>
              </w:r>
              <w:proofErr w:type="spellEnd"/>
            </w:hyperlink>
            <w:r w:rsidRPr="000E7261">
              <w:rPr>
                <w:szCs w:val="24"/>
              </w:rPr>
              <w:t xml:space="preserve"> 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b/>
                <w:i/>
                <w:szCs w:val="24"/>
              </w:rPr>
            </w:pPr>
            <w:r w:rsidRPr="000E7261">
              <w:rPr>
                <w:b/>
                <w:i/>
                <w:szCs w:val="24"/>
              </w:rPr>
              <w:t xml:space="preserve">срок в формате: 05-00 (время московское) 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b/>
                <w:i/>
                <w:szCs w:val="24"/>
              </w:rPr>
            </w:pPr>
            <w:r w:rsidRPr="000E7261">
              <w:rPr>
                <w:b/>
                <w:i/>
                <w:szCs w:val="24"/>
              </w:rPr>
              <w:t>«</w:t>
            </w:r>
            <w:r>
              <w:rPr>
                <w:b/>
                <w:i/>
                <w:szCs w:val="24"/>
              </w:rPr>
              <w:t>14</w:t>
            </w:r>
            <w:r w:rsidRPr="000E7261">
              <w:rPr>
                <w:b/>
                <w:i/>
                <w:szCs w:val="24"/>
              </w:rPr>
              <w:t>» июля 2014 года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</w:p>
          <w:p w:rsidR="000E7261" w:rsidRPr="000E7261" w:rsidRDefault="000E7261" w:rsidP="007F58B1">
            <w:pPr>
              <w:contextualSpacing/>
              <w:jc w:val="both"/>
              <w:rPr>
                <w:spacing w:val="-6"/>
              </w:rPr>
            </w:pPr>
            <w:r w:rsidRPr="000E7261">
              <w:rPr>
                <w:spacing w:val="-6"/>
              </w:rPr>
              <w:t xml:space="preserve">Место, дата и время открытия доступа к поданным заявкам на участие в запросе </w:t>
            </w:r>
            <w:r w:rsidRPr="000E7261">
              <w:t>предложений</w:t>
            </w:r>
            <w:r w:rsidRPr="000E7261">
              <w:rPr>
                <w:spacing w:val="-6"/>
              </w:rPr>
              <w:t>:</w:t>
            </w:r>
          </w:p>
          <w:p w:rsidR="000E7261" w:rsidRPr="000E7261" w:rsidRDefault="000E7261" w:rsidP="007F58B1">
            <w:pPr>
              <w:contextualSpacing/>
              <w:jc w:val="both"/>
              <w:rPr>
                <w:spacing w:val="-6"/>
              </w:rPr>
            </w:pPr>
            <w:r w:rsidRPr="000E7261">
              <w:t>открытие доступа к поданным в форме электронных документов</w:t>
            </w:r>
            <w:r w:rsidRPr="000E7261">
              <w:rPr>
                <w:b/>
              </w:rPr>
              <w:t xml:space="preserve"> </w:t>
            </w:r>
            <w:r w:rsidRPr="000E7261">
              <w:t xml:space="preserve">заявкам на участие в запросе предложений производится на электронной площадке </w:t>
            </w:r>
            <w:proofErr w:type="spellStart"/>
            <w:r w:rsidRPr="000E7261">
              <w:t>www.a-k-d.ru</w:t>
            </w:r>
            <w:proofErr w:type="spellEnd"/>
            <w:r w:rsidRPr="000E7261">
              <w:t>. в автоматическом режиме после окончания приема заявок.</w:t>
            </w:r>
          </w:p>
          <w:p w:rsidR="000E7261" w:rsidRPr="000E7261" w:rsidRDefault="000E7261" w:rsidP="000E726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bCs w:val="0"/>
                <w:szCs w:val="24"/>
              </w:rPr>
              <w:t>Дата и время:</w:t>
            </w:r>
            <w:r w:rsidRPr="000E7261">
              <w:rPr>
                <w:b/>
                <w:bCs w:val="0"/>
                <w:szCs w:val="24"/>
              </w:rPr>
              <w:t xml:space="preserve"> </w:t>
            </w:r>
            <w:r w:rsidRPr="000E7261">
              <w:rPr>
                <w:b/>
                <w:i/>
                <w:szCs w:val="24"/>
              </w:rPr>
              <w:t>«</w:t>
            </w:r>
            <w:r>
              <w:rPr>
                <w:b/>
                <w:i/>
                <w:szCs w:val="24"/>
              </w:rPr>
              <w:t>14</w:t>
            </w:r>
            <w:r w:rsidRPr="000E7261">
              <w:rPr>
                <w:b/>
                <w:i/>
                <w:szCs w:val="24"/>
              </w:rPr>
              <w:t>» июля 2014 года 05-00 (время московское)</w:t>
            </w:r>
          </w:p>
        </w:tc>
      </w:tr>
      <w:tr w:rsidR="000E7261" w:rsidRPr="00CC2B95" w:rsidTr="000E7261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518" w:type="dxa"/>
          </w:tcPr>
          <w:p w:rsidR="000E7261" w:rsidRPr="002E13C6" w:rsidRDefault="000E7261" w:rsidP="001501D8">
            <w:pPr>
              <w:numPr>
                <w:ilvl w:val="0"/>
                <w:numId w:val="19"/>
              </w:numPr>
              <w:suppressAutoHyphens w:val="0"/>
              <w:ind w:left="0" w:hanging="15"/>
              <w:jc w:val="center"/>
            </w:pPr>
            <w:bookmarkStart w:id="1" w:name="_Ref317254136"/>
          </w:p>
        </w:tc>
        <w:bookmarkEnd w:id="1"/>
        <w:tc>
          <w:tcPr>
            <w:tcW w:w="2743" w:type="dxa"/>
          </w:tcPr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Срок проведения отборочной и оценочной стадии рассмотрения заявок</w:t>
            </w:r>
          </w:p>
        </w:tc>
        <w:tc>
          <w:tcPr>
            <w:tcW w:w="7228" w:type="dxa"/>
          </w:tcPr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Отборочная стадия должна быть завершена в течение 20 дней после подписания протокола открытия доступа к заявкам.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Место, дата и время заседания закупочной комиссии:</w:t>
            </w:r>
          </w:p>
          <w:p w:rsidR="000E7261" w:rsidRPr="000E7261" w:rsidRDefault="000E7261" w:rsidP="007F58B1">
            <w:pPr>
              <w:ind w:right="-143"/>
              <w:rPr>
                <w:color w:val="000000"/>
              </w:rPr>
            </w:pPr>
            <w:r w:rsidRPr="000E7261">
              <w:t xml:space="preserve">636039, г. </w:t>
            </w:r>
            <w:proofErr w:type="spellStart"/>
            <w:r w:rsidRPr="000E7261">
              <w:t>Северск</w:t>
            </w:r>
            <w:proofErr w:type="spellEnd"/>
            <w:r w:rsidRPr="000E7261">
              <w:t xml:space="preserve"> </w:t>
            </w:r>
            <w:proofErr w:type="gramStart"/>
            <w:r w:rsidRPr="000E7261">
              <w:t>Томской</w:t>
            </w:r>
            <w:proofErr w:type="gramEnd"/>
            <w:r w:rsidRPr="000E7261">
              <w:t xml:space="preserve"> обл.,  ОАО «СХК», Единая закупочная комиссия 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не позднее «</w:t>
            </w:r>
            <w:r>
              <w:rPr>
                <w:b/>
                <w:i/>
                <w:szCs w:val="24"/>
              </w:rPr>
              <w:t>04</w:t>
            </w:r>
            <w:r w:rsidRPr="000E7261">
              <w:rPr>
                <w:szCs w:val="24"/>
              </w:rPr>
              <w:t xml:space="preserve">» </w:t>
            </w:r>
            <w:r w:rsidRPr="000E7261">
              <w:rPr>
                <w:b/>
                <w:i/>
                <w:szCs w:val="24"/>
              </w:rPr>
              <w:t>августа 2014</w:t>
            </w:r>
            <w:r w:rsidRPr="000E7261">
              <w:rPr>
                <w:szCs w:val="24"/>
              </w:rPr>
              <w:t xml:space="preserve"> г.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Оценочная стадия должна быть завершена в течение 10 дней после подписания протокола рассмотрения заявок на отборочной стадии.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Место, дата и время заседания закупочной комиссии:</w:t>
            </w:r>
          </w:p>
          <w:p w:rsidR="000E7261" w:rsidRPr="000E7261" w:rsidRDefault="000E7261" w:rsidP="007F58B1">
            <w:pPr>
              <w:ind w:right="-143"/>
              <w:rPr>
                <w:color w:val="000000"/>
              </w:rPr>
            </w:pPr>
            <w:r w:rsidRPr="000E7261">
              <w:t xml:space="preserve">636039, г. </w:t>
            </w:r>
            <w:proofErr w:type="spellStart"/>
            <w:r w:rsidRPr="000E7261">
              <w:t>Северск</w:t>
            </w:r>
            <w:proofErr w:type="spellEnd"/>
            <w:r w:rsidRPr="000E7261">
              <w:t xml:space="preserve"> </w:t>
            </w:r>
            <w:proofErr w:type="gramStart"/>
            <w:r w:rsidRPr="000E7261">
              <w:t>Томской</w:t>
            </w:r>
            <w:proofErr w:type="gramEnd"/>
            <w:r w:rsidRPr="000E7261">
              <w:t xml:space="preserve"> обл.,  ОАО «СХК», Единая закупочная комиссия </w:t>
            </w:r>
          </w:p>
          <w:p w:rsidR="000E7261" w:rsidRPr="000E7261" w:rsidRDefault="000E7261" w:rsidP="007F58B1">
            <w:pPr>
              <w:pStyle w:val="Times12"/>
              <w:ind w:firstLine="0"/>
              <w:rPr>
                <w:szCs w:val="24"/>
              </w:rPr>
            </w:pPr>
          </w:p>
          <w:p w:rsidR="000E7261" w:rsidRPr="000E7261" w:rsidRDefault="000E7261" w:rsidP="00F523C6">
            <w:pPr>
              <w:pStyle w:val="Times12"/>
              <w:ind w:firstLine="0"/>
              <w:rPr>
                <w:szCs w:val="24"/>
              </w:rPr>
            </w:pPr>
            <w:r w:rsidRPr="000E7261">
              <w:rPr>
                <w:szCs w:val="24"/>
              </w:rPr>
              <w:t>не позднее «</w:t>
            </w:r>
            <w:r w:rsidR="00F523C6">
              <w:rPr>
                <w:b/>
                <w:i/>
                <w:szCs w:val="24"/>
              </w:rPr>
              <w:t>1</w:t>
            </w:r>
            <w:r>
              <w:rPr>
                <w:b/>
                <w:i/>
                <w:szCs w:val="24"/>
              </w:rPr>
              <w:t>4</w:t>
            </w:r>
            <w:r w:rsidRPr="000E7261">
              <w:rPr>
                <w:szCs w:val="24"/>
              </w:rPr>
              <w:t xml:space="preserve">» </w:t>
            </w:r>
            <w:r w:rsidRPr="000E7261">
              <w:rPr>
                <w:b/>
                <w:i/>
                <w:szCs w:val="24"/>
              </w:rPr>
              <w:t>августа 2014</w:t>
            </w:r>
            <w:r w:rsidRPr="000E7261">
              <w:rPr>
                <w:szCs w:val="24"/>
              </w:rPr>
              <w:t xml:space="preserve"> г.</w:t>
            </w:r>
          </w:p>
        </w:tc>
      </w:tr>
    </w:tbl>
    <w:p w:rsidR="00AC6B0D" w:rsidRDefault="00AC6B0D" w:rsidP="00AC6B0D">
      <w:pPr>
        <w:pStyle w:val="a9"/>
        <w:spacing w:before="0" w:after="0" w:line="360" w:lineRule="auto"/>
        <w:jc w:val="both"/>
        <w:rPr>
          <w:lang w:val="ru-RU"/>
        </w:rPr>
      </w:pPr>
    </w:p>
    <w:p w:rsidR="000E7261" w:rsidRDefault="000E7261" w:rsidP="000E7261">
      <w:pPr>
        <w:pStyle w:val="a9"/>
        <w:spacing w:before="0" w:after="0" w:line="360" w:lineRule="auto"/>
        <w:rPr>
          <w:lang w:val="ru-RU"/>
        </w:rPr>
      </w:pPr>
    </w:p>
    <w:p w:rsidR="00AC6B0D" w:rsidRPr="00A30504" w:rsidRDefault="00AC6B0D" w:rsidP="000E7261">
      <w:pPr>
        <w:pStyle w:val="a9"/>
        <w:spacing w:before="0" w:after="0" w:line="360" w:lineRule="auto"/>
        <w:rPr>
          <w:lang w:val="ru-RU"/>
        </w:rPr>
      </w:pPr>
      <w:r w:rsidRPr="00302FC4">
        <w:t>Зам.</w:t>
      </w:r>
      <w:r w:rsidR="000E7261">
        <w:rPr>
          <w:lang w:val="ru-RU"/>
        </w:rPr>
        <w:t>ген.</w:t>
      </w:r>
      <w:r w:rsidRPr="00302FC4">
        <w:t xml:space="preserve">директора </w:t>
      </w:r>
      <w:r w:rsidR="000E7261">
        <w:rPr>
          <w:lang w:val="ru-RU"/>
        </w:rPr>
        <w:t xml:space="preserve">по закупкам и логистике </w:t>
      </w:r>
      <w:r w:rsidRPr="00302FC4">
        <w:t xml:space="preserve">ОАО СХК                                         </w:t>
      </w:r>
      <w:r>
        <w:rPr>
          <w:lang w:val="ru-RU"/>
        </w:rPr>
        <w:t>Н.Н.</w:t>
      </w:r>
      <w:r w:rsidR="00F523C6">
        <w:rPr>
          <w:lang w:val="ru-RU"/>
        </w:rPr>
        <w:t>Борисов</w:t>
      </w:r>
    </w:p>
    <w:p w:rsidR="00AC6B0D" w:rsidRPr="00A30504" w:rsidRDefault="00AC6B0D">
      <w:pPr>
        <w:pStyle w:val="a9"/>
        <w:spacing w:before="0" w:after="0" w:line="360" w:lineRule="auto"/>
        <w:jc w:val="center"/>
        <w:rPr>
          <w:lang w:val="ru-RU"/>
        </w:rPr>
      </w:pPr>
    </w:p>
    <w:sectPr w:rsidR="00AC6B0D" w:rsidRPr="00A30504" w:rsidSect="005A387B">
      <w:pgSz w:w="11905" w:h="16837"/>
      <w:pgMar w:top="425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0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3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29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2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28"/>
  </w:num>
  <w:num w:numId="6">
    <w:abstractNumId w:val="26"/>
  </w:num>
  <w:num w:numId="7">
    <w:abstractNumId w:val="33"/>
  </w:num>
  <w:num w:numId="8">
    <w:abstractNumId w:val="8"/>
  </w:num>
  <w:num w:numId="9">
    <w:abstractNumId w:val="6"/>
  </w:num>
  <w:num w:numId="10">
    <w:abstractNumId w:val="35"/>
  </w:num>
  <w:num w:numId="11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24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2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27"/>
  </w:num>
  <w:num w:numId="25">
    <w:abstractNumId w:val="16"/>
  </w:num>
  <w:num w:numId="26">
    <w:abstractNumId w:val="15"/>
  </w:num>
  <w:num w:numId="27">
    <w:abstractNumId w:val="24"/>
  </w:num>
  <w:num w:numId="28">
    <w:abstractNumId w:val="4"/>
  </w:num>
  <w:num w:numId="29">
    <w:abstractNumId w:val="23"/>
  </w:num>
  <w:num w:numId="30">
    <w:abstractNumId w:val="18"/>
  </w:num>
  <w:num w:numId="31">
    <w:abstractNumId w:val="17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25"/>
  </w:num>
  <w:num w:numId="37">
    <w:abstractNumId w:val="5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48F3"/>
    <w:rsid w:val="000E7261"/>
    <w:rsid w:val="001023DA"/>
    <w:rsid w:val="00125620"/>
    <w:rsid w:val="001501D8"/>
    <w:rsid w:val="00225659"/>
    <w:rsid w:val="0024503E"/>
    <w:rsid w:val="002A01BA"/>
    <w:rsid w:val="002C4B46"/>
    <w:rsid w:val="002E43B9"/>
    <w:rsid w:val="00302FC4"/>
    <w:rsid w:val="0039277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6B95"/>
    <w:rsid w:val="00B53726"/>
    <w:rsid w:val="00B7694D"/>
    <w:rsid w:val="00BA0E05"/>
    <w:rsid w:val="00C400E4"/>
    <w:rsid w:val="00C6369D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23C6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a4">
    <w:name w:val="комментарий"/>
    <w:basedOn w:val="10"/>
    <w:rPr>
      <w:b/>
      <w:i/>
      <w:shd w:val="clear" w:color="auto" w:fill="FFFF99"/>
    </w:rPr>
  </w:style>
  <w:style w:type="character" w:styleId="a5">
    <w:name w:val="Hyperlink"/>
    <w:basedOn w:val="10"/>
    <w:uiPriority w:val="99"/>
    <w:rPr>
      <w:color w:val="0000FF"/>
      <w:u w:val="single"/>
    </w:rPr>
  </w:style>
  <w:style w:type="paragraph" w:customStyle="1" w:styleId="a6">
    <w:name w:val="Заголовок"/>
    <w:basedOn w:val="a0"/>
    <w:next w:val="a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pPr>
      <w:spacing w:after="120"/>
    </w:pPr>
  </w:style>
  <w:style w:type="paragraph" w:styleId="a8">
    <w:name w:val="List"/>
    <w:basedOn w:val="a7"/>
    <w:rPr>
      <w:rFonts w:ascii="Arial" w:hAnsi="Arial" w:cs="Tahoma"/>
    </w:rPr>
  </w:style>
  <w:style w:type="paragraph" w:customStyle="1" w:styleId="20">
    <w:name w:val="Название2"/>
    <w:basedOn w:val="a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pPr>
      <w:spacing w:before="280" w:after="280"/>
    </w:pPr>
    <w:rPr>
      <w:lang/>
    </w:rPr>
  </w:style>
  <w:style w:type="paragraph" w:customStyle="1" w:styleId="ab">
    <w:name w:val="Пункт"/>
    <w:basedOn w:val="a0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13">
    <w:name w:val=" Знак Знак Знак1"/>
    <w:basedOn w:val="a0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 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  <w:lang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  <w:lang/>
    </w:rPr>
  </w:style>
  <w:style w:type="paragraph" w:customStyle="1" w:styleId="CharChar1">
    <w:name w:val=" 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веб) Знак Знак Знак,Обычный (Web) Знак Знак Знак Знак,Обычный (Web) Знак,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-k-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2013-03-12T11:32:00Z</cp:lastPrinted>
  <dcterms:created xsi:type="dcterms:W3CDTF">2014-06-27T03:22:00Z</dcterms:created>
  <dcterms:modified xsi:type="dcterms:W3CDTF">2014-06-27T03:22:00Z</dcterms:modified>
</cp:coreProperties>
</file>